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B2" w:rsidRDefault="006A781F">
      <w:pPr>
        <w:spacing w:after="0" w:line="259" w:lineRule="auto"/>
        <w:ind w:left="0" w:firstLine="0"/>
      </w:pPr>
      <w:r>
        <w:rPr>
          <w:sz w:val="24"/>
        </w:rPr>
        <w:t>別記様式第３号</w:t>
      </w:r>
    </w:p>
    <w:p w:rsidR="00A021B2" w:rsidRDefault="006A781F">
      <w:pPr>
        <w:spacing w:after="0" w:line="259" w:lineRule="auto"/>
        <w:ind w:left="0" w:right="110" w:firstLine="0"/>
        <w:jc w:val="center"/>
      </w:pPr>
      <w:r>
        <w:rPr>
          <w:sz w:val="30"/>
          <w:u w:val="single" w:color="000000"/>
        </w:rPr>
        <w:t>保管場所の所在図・配置図</w:t>
      </w:r>
    </w:p>
    <w:tbl>
      <w:tblPr>
        <w:tblStyle w:val="TableGrid"/>
        <w:tblW w:w="14354" w:type="dxa"/>
        <w:tblInd w:w="1" w:type="dxa"/>
        <w:tblCellMar>
          <w:right w:w="115" w:type="dxa"/>
        </w:tblCellMar>
        <w:tblLook w:val="04A0" w:firstRow="1" w:lastRow="0" w:firstColumn="1" w:lastColumn="0" w:noHBand="0" w:noVBand="1"/>
      </w:tblPr>
      <w:tblGrid>
        <w:gridCol w:w="2501"/>
        <w:gridCol w:w="653"/>
        <w:gridCol w:w="653"/>
        <w:gridCol w:w="653"/>
        <w:gridCol w:w="653"/>
        <w:gridCol w:w="2063"/>
        <w:gridCol w:w="2502"/>
        <w:gridCol w:w="653"/>
        <w:gridCol w:w="653"/>
        <w:gridCol w:w="653"/>
        <w:gridCol w:w="653"/>
        <w:gridCol w:w="2064"/>
      </w:tblGrid>
      <w:tr w:rsidR="00A021B2" w:rsidTr="000E3615">
        <w:trPr>
          <w:trHeight w:val="368"/>
        </w:trPr>
        <w:tc>
          <w:tcPr>
            <w:tcW w:w="2502" w:type="dxa"/>
            <w:tcBorders>
              <w:top w:val="single" w:sz="5" w:space="0" w:color="000000"/>
              <w:left w:val="single" w:sz="5" w:space="0" w:color="000000"/>
              <w:bottom w:val="single" w:sz="5" w:space="0" w:color="000000"/>
              <w:right w:val="nil"/>
            </w:tcBorders>
            <w:vAlign w:val="center"/>
          </w:tcPr>
          <w:p w:rsidR="00A021B2" w:rsidRDefault="006A781F">
            <w:pPr>
              <w:spacing w:after="0" w:line="259" w:lineRule="auto"/>
              <w:ind w:left="1849" w:firstLine="0"/>
            </w:pPr>
            <w:r>
              <w:rPr>
                <w:sz w:val="21"/>
              </w:rPr>
              <w:t>所</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在</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図</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記</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載</w:t>
            </w:r>
          </w:p>
        </w:tc>
        <w:tc>
          <w:tcPr>
            <w:tcW w:w="2063" w:type="dxa"/>
            <w:tcBorders>
              <w:top w:val="single" w:sz="5" w:space="0" w:color="000000"/>
              <w:left w:val="nil"/>
              <w:bottom w:val="single" w:sz="5" w:space="0" w:color="000000"/>
              <w:right w:val="single" w:sz="5" w:space="0" w:color="000000"/>
            </w:tcBorders>
            <w:vAlign w:val="center"/>
          </w:tcPr>
          <w:p w:rsidR="00A021B2" w:rsidRDefault="006A781F">
            <w:pPr>
              <w:spacing w:after="0" w:line="259" w:lineRule="auto"/>
              <w:ind w:left="0" w:firstLine="0"/>
            </w:pPr>
            <w:r>
              <w:rPr>
                <w:sz w:val="21"/>
              </w:rPr>
              <w:t>欄</w:t>
            </w:r>
          </w:p>
        </w:tc>
        <w:tc>
          <w:tcPr>
            <w:tcW w:w="2502" w:type="dxa"/>
            <w:tcBorders>
              <w:top w:val="single" w:sz="5" w:space="0" w:color="000000"/>
              <w:left w:val="single" w:sz="5" w:space="0" w:color="000000"/>
              <w:bottom w:val="single" w:sz="5" w:space="0" w:color="000000"/>
              <w:right w:val="nil"/>
            </w:tcBorders>
            <w:vAlign w:val="center"/>
          </w:tcPr>
          <w:p w:rsidR="00A021B2" w:rsidRDefault="006A781F">
            <w:pPr>
              <w:spacing w:after="0" w:line="259" w:lineRule="auto"/>
              <w:ind w:left="1849" w:firstLine="0"/>
            </w:pPr>
            <w:r>
              <w:rPr>
                <w:sz w:val="21"/>
              </w:rPr>
              <w:t>配</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置</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図</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記</w:t>
            </w:r>
          </w:p>
        </w:tc>
        <w:tc>
          <w:tcPr>
            <w:tcW w:w="653" w:type="dxa"/>
            <w:tcBorders>
              <w:top w:val="single" w:sz="5" w:space="0" w:color="000000"/>
              <w:left w:val="nil"/>
              <w:bottom w:val="single" w:sz="5" w:space="0" w:color="000000"/>
              <w:right w:val="nil"/>
            </w:tcBorders>
            <w:vAlign w:val="center"/>
          </w:tcPr>
          <w:p w:rsidR="00A021B2" w:rsidRDefault="006A781F">
            <w:pPr>
              <w:spacing w:after="0" w:line="259" w:lineRule="auto"/>
              <w:ind w:left="0" w:firstLine="0"/>
            </w:pPr>
            <w:r>
              <w:rPr>
                <w:sz w:val="21"/>
              </w:rPr>
              <w:t>載</w:t>
            </w:r>
          </w:p>
        </w:tc>
        <w:tc>
          <w:tcPr>
            <w:tcW w:w="2064" w:type="dxa"/>
            <w:tcBorders>
              <w:top w:val="single" w:sz="5" w:space="0" w:color="000000"/>
              <w:left w:val="nil"/>
              <w:bottom w:val="single" w:sz="5" w:space="0" w:color="000000"/>
              <w:right w:val="single" w:sz="5" w:space="0" w:color="000000"/>
            </w:tcBorders>
            <w:vAlign w:val="center"/>
          </w:tcPr>
          <w:p w:rsidR="00A021B2" w:rsidRDefault="006A781F">
            <w:pPr>
              <w:spacing w:after="0" w:line="259" w:lineRule="auto"/>
              <w:ind w:left="0" w:firstLine="0"/>
            </w:pPr>
            <w:r>
              <w:rPr>
                <w:sz w:val="21"/>
              </w:rPr>
              <w:t>欄</w:t>
            </w:r>
          </w:p>
        </w:tc>
      </w:tr>
      <w:tr w:rsidR="00A021B2" w:rsidTr="00883BCD">
        <w:trPr>
          <w:trHeight w:val="5802"/>
        </w:trPr>
        <w:tc>
          <w:tcPr>
            <w:tcW w:w="2502" w:type="dxa"/>
            <w:tcBorders>
              <w:top w:val="single" w:sz="5" w:space="0" w:color="000000"/>
              <w:left w:val="single" w:sz="5" w:space="0" w:color="000000"/>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2063" w:type="dxa"/>
            <w:tcBorders>
              <w:top w:val="single" w:sz="5" w:space="0" w:color="000000"/>
              <w:left w:val="nil"/>
              <w:bottom w:val="single" w:sz="5" w:space="0" w:color="000000"/>
              <w:right w:val="single" w:sz="5" w:space="0" w:color="000000"/>
            </w:tcBorders>
          </w:tcPr>
          <w:p w:rsidR="00A021B2" w:rsidRDefault="00A021B2">
            <w:pPr>
              <w:spacing w:after="160" w:line="259" w:lineRule="auto"/>
              <w:ind w:left="0" w:firstLine="0"/>
            </w:pPr>
          </w:p>
        </w:tc>
        <w:tc>
          <w:tcPr>
            <w:tcW w:w="2502" w:type="dxa"/>
            <w:tcBorders>
              <w:top w:val="single" w:sz="5" w:space="0" w:color="000000"/>
              <w:left w:val="single" w:sz="5" w:space="0" w:color="000000"/>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653" w:type="dxa"/>
            <w:tcBorders>
              <w:top w:val="single" w:sz="5" w:space="0" w:color="000000"/>
              <w:left w:val="nil"/>
              <w:bottom w:val="single" w:sz="5" w:space="0" w:color="000000"/>
              <w:right w:val="nil"/>
            </w:tcBorders>
          </w:tcPr>
          <w:p w:rsidR="00A021B2" w:rsidRDefault="00A021B2">
            <w:pPr>
              <w:spacing w:after="160" w:line="259" w:lineRule="auto"/>
              <w:ind w:left="0" w:firstLine="0"/>
            </w:pPr>
          </w:p>
        </w:tc>
        <w:tc>
          <w:tcPr>
            <w:tcW w:w="2064" w:type="dxa"/>
            <w:tcBorders>
              <w:top w:val="single" w:sz="5" w:space="0" w:color="000000"/>
              <w:left w:val="nil"/>
              <w:bottom w:val="single" w:sz="5" w:space="0" w:color="000000"/>
              <w:right w:val="single" w:sz="5" w:space="0" w:color="000000"/>
            </w:tcBorders>
          </w:tcPr>
          <w:p w:rsidR="00A021B2" w:rsidRDefault="00A021B2">
            <w:pPr>
              <w:spacing w:after="160" w:line="259" w:lineRule="auto"/>
              <w:ind w:left="0" w:firstLine="0"/>
            </w:pPr>
          </w:p>
        </w:tc>
      </w:tr>
    </w:tbl>
    <w:p w:rsidR="000E3615" w:rsidRDefault="000E3615" w:rsidP="000E3615">
      <w:pPr>
        <w:spacing w:after="0" w:line="180" w:lineRule="auto"/>
        <w:ind w:left="0" w:firstLineChars="50" w:firstLine="80"/>
      </w:pPr>
    </w:p>
    <w:p w:rsidR="00A021B2" w:rsidRDefault="006A781F" w:rsidP="000E3615">
      <w:pPr>
        <w:spacing w:after="0" w:line="180" w:lineRule="auto"/>
        <w:ind w:left="0" w:firstLineChars="50" w:firstLine="80"/>
      </w:pPr>
      <w:bookmarkStart w:id="0" w:name="_GoBack"/>
      <w:bookmarkEnd w:id="0"/>
      <w:r>
        <w:t xml:space="preserve">備考１ </w:t>
      </w:r>
      <w:r w:rsidR="000E3615">
        <w:rPr>
          <w:rFonts w:hint="eastAsia"/>
        </w:rPr>
        <w:t xml:space="preserve"> </w:t>
      </w:r>
      <w:r>
        <w:t>別紙として、地図のコピーを添付できます。</w:t>
      </w:r>
    </w:p>
    <w:p w:rsidR="00A021B2" w:rsidRDefault="006A781F" w:rsidP="00532E4D">
      <w:pPr>
        <w:numPr>
          <w:ilvl w:val="0"/>
          <w:numId w:val="1"/>
        </w:numPr>
        <w:spacing w:after="0" w:line="180" w:lineRule="auto"/>
        <w:ind w:hanging="334"/>
      </w:pPr>
      <w:r>
        <w:t>保管場所に接する道路の幅員と保管場所の平面の寸法をメートルで記入してください。</w:t>
      </w:r>
    </w:p>
    <w:p w:rsidR="00A021B2" w:rsidRDefault="006A781F" w:rsidP="00532E4D">
      <w:pPr>
        <w:numPr>
          <w:ilvl w:val="0"/>
          <w:numId w:val="1"/>
        </w:numPr>
        <w:spacing w:after="0" w:line="180" w:lineRule="auto"/>
        <w:ind w:hanging="334"/>
      </w:pPr>
      <w:r>
        <w:t>複数の自動車を保管する駐車場の場合は、保管場所の位置を明示してください。</w:t>
      </w:r>
    </w:p>
    <w:p w:rsidR="00A021B2" w:rsidRDefault="006A781F" w:rsidP="00532E4D">
      <w:pPr>
        <w:numPr>
          <w:ilvl w:val="0"/>
          <w:numId w:val="1"/>
        </w:numPr>
        <w:spacing w:after="0" w:line="180" w:lineRule="auto"/>
        <w:ind w:hanging="334"/>
      </w:pPr>
      <w:r>
        <w:t>自動車の使用の本拠の位置（自宅等）と保管場所の位置との間を線で結んで距離を記入してください。</w:t>
      </w:r>
    </w:p>
    <w:p w:rsidR="00A021B2" w:rsidRDefault="006A781F" w:rsidP="00532E4D">
      <w:pPr>
        <w:numPr>
          <w:ilvl w:val="0"/>
          <w:numId w:val="1"/>
        </w:numPr>
        <w:spacing w:after="0" w:line="180" w:lineRule="auto"/>
        <w:ind w:hanging="334"/>
      </w:pPr>
      <w:r>
        <w:t>次に掲げる場合は、保管場所の所在図の記載を省略することができます。</w:t>
      </w:r>
    </w:p>
    <w:p w:rsidR="00A021B2" w:rsidRDefault="006A781F" w:rsidP="00532E4D">
      <w:pPr>
        <w:spacing w:after="0" w:line="180" w:lineRule="auto"/>
        <w:ind w:left="564"/>
      </w:pPr>
      <w:r>
        <w:t>⑴ 自動車保管場所証明申請書の場合</w:t>
      </w:r>
    </w:p>
    <w:p w:rsidR="00532E4D" w:rsidRDefault="000E3615" w:rsidP="000E3615">
      <w:pPr>
        <w:spacing w:after="0" w:line="180" w:lineRule="auto"/>
        <w:ind w:left="0" w:firstLineChars="450" w:firstLine="720"/>
      </w:pPr>
      <w:r>
        <w:rPr>
          <w:rFonts w:hint="eastAsia"/>
        </w:rPr>
        <w:t xml:space="preserve">ア　 </w:t>
      </w:r>
      <w:r w:rsidR="006A781F">
        <w:t>自動車の使用の本拠の位置が、旧自動車（申請者が保有者である自動車であって当該申請に係るもの以外のものをいう。このアにおいて同じ。）に係る使用の本拠の位置と同一であ</w:t>
      </w:r>
    </w:p>
    <w:p w:rsidR="00532E4D" w:rsidRDefault="006A781F" w:rsidP="00532E4D">
      <w:pPr>
        <w:spacing w:after="0" w:line="180" w:lineRule="auto"/>
        <w:ind w:left="1055" w:firstLine="0"/>
      </w:pPr>
      <w:r>
        <w:t>り、かつ、当該申請に係る場所が旧自動車の保管場所とされているとき。この場合、自動車保管場所証明申請書の「※保管場所標章番号」の欄に旧自動車に表示されている保管場所</w:t>
      </w:r>
    </w:p>
    <w:p w:rsidR="00A021B2" w:rsidRDefault="006A781F" w:rsidP="000E3615">
      <w:pPr>
        <w:spacing w:after="0" w:line="180" w:lineRule="auto"/>
        <w:ind w:left="1055" w:firstLine="0"/>
      </w:pPr>
      <w:r>
        <w:t>標章に係る保管場所標章番号を記載してください。</w:t>
      </w:r>
    </w:p>
    <w:p w:rsidR="00A021B2" w:rsidRDefault="000E3615" w:rsidP="000E3615">
      <w:pPr>
        <w:spacing w:after="0" w:line="180" w:lineRule="auto"/>
        <w:ind w:firstLineChars="400" w:firstLine="640"/>
      </w:pPr>
      <w:r>
        <w:rPr>
          <w:rFonts w:hint="eastAsia"/>
        </w:rPr>
        <w:t xml:space="preserve">イ　　</w:t>
      </w:r>
      <w:r w:rsidR="006A781F">
        <w:t>自動車の使用の本拠の位置が、保管場所と同一であるとき（前記アに該当する場合を除く。）。</w:t>
      </w:r>
    </w:p>
    <w:p w:rsidR="00A021B2" w:rsidRDefault="006A781F" w:rsidP="00532E4D">
      <w:pPr>
        <w:spacing w:after="0" w:line="180" w:lineRule="auto"/>
        <w:ind w:left="564"/>
      </w:pPr>
      <w:r>
        <w:t>⑵ 自動車保管場所届出書の場合</w:t>
      </w:r>
    </w:p>
    <w:p w:rsidR="00532E4D" w:rsidRDefault="000E3615" w:rsidP="000E3615">
      <w:pPr>
        <w:spacing w:after="0" w:line="180" w:lineRule="auto"/>
        <w:ind w:firstLineChars="400" w:firstLine="640"/>
      </w:pPr>
      <w:r>
        <w:rPr>
          <w:rFonts w:hint="eastAsia"/>
        </w:rPr>
        <w:t xml:space="preserve">ア　</w:t>
      </w:r>
      <w:r w:rsidR="006A781F">
        <w:t>自動車の使用の本拠の位置が、旧自動車（届出者が保有者であり、又は保有者であった自動車であって当該届出に係るもの以外のものをいう。このアにおいて同じ。）に係る使用の</w:t>
      </w:r>
    </w:p>
    <w:p w:rsidR="00532E4D" w:rsidRDefault="006A781F" w:rsidP="000E3615">
      <w:pPr>
        <w:spacing w:after="0" w:line="180" w:lineRule="auto"/>
        <w:ind w:left="1055" w:firstLine="0"/>
      </w:pPr>
      <w:r>
        <w:t>本拠の位置と同一であり、かつ、当該届出に係る場所が旧自動車の保管場所とされており、又は当該届出の日前１５日以内に保管場所とされていたとき。この場合、自動車保管場所</w:t>
      </w:r>
    </w:p>
    <w:p w:rsidR="00A021B2" w:rsidRDefault="006A781F" w:rsidP="000E3615">
      <w:pPr>
        <w:spacing w:after="0" w:line="180" w:lineRule="auto"/>
        <w:ind w:left="1055" w:firstLine="0"/>
      </w:pPr>
      <w:r>
        <w:t>届出書の「※保管場所標章番号」の欄に旧自動車に表示され、又は当該届出の日前１５日以内に表示されていた保管場所標章に係る保管場所標章番号を記載してください。</w:t>
      </w:r>
    </w:p>
    <w:p w:rsidR="00A021B2" w:rsidRDefault="000E3615" w:rsidP="000E3615">
      <w:pPr>
        <w:spacing w:after="0" w:line="180" w:lineRule="auto"/>
        <w:ind w:firstLineChars="400" w:firstLine="640"/>
      </w:pPr>
      <w:r>
        <w:rPr>
          <w:rFonts w:hint="eastAsia"/>
        </w:rPr>
        <w:t xml:space="preserve">イ　</w:t>
      </w:r>
      <w:r w:rsidR="006A781F">
        <w:t>自動車の使用の本拠の位置が、保管場所と同一であるとき（前記アに該当する場合を除く。）。</w:t>
      </w:r>
    </w:p>
    <w:p w:rsidR="00532E4D" w:rsidRDefault="006A781F" w:rsidP="00532E4D">
      <w:pPr>
        <w:spacing w:after="0" w:line="180" w:lineRule="auto"/>
        <w:ind w:left="527" w:hanging="144"/>
      </w:pPr>
      <w:r>
        <w:t>６ 前記５の保管場所の所在図の記載を省略できる場合であっても、警察署長が保管場所の付近の目標となる地物及びその位置を知るために特に必要があると認めるときは、保管場所の所</w:t>
      </w:r>
    </w:p>
    <w:p w:rsidR="00A021B2" w:rsidRDefault="006A781F" w:rsidP="00532E4D">
      <w:pPr>
        <w:spacing w:after="0" w:line="180" w:lineRule="auto"/>
        <w:ind w:left="527" w:firstLine="0"/>
      </w:pPr>
      <w:r>
        <w:t>在図の記載を求めることがあります。</w:t>
      </w:r>
    </w:p>
    <w:sectPr w:rsidR="00A021B2" w:rsidSect="00532E4D">
      <w:pgSz w:w="16838" w:h="11906" w:orient="landscape"/>
      <w:pgMar w:top="1440" w:right="1134" w:bottom="624" w:left="12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F4" w:rsidRDefault="007708F4" w:rsidP="00532E4D">
      <w:pPr>
        <w:spacing w:after="0" w:line="240" w:lineRule="auto"/>
      </w:pPr>
      <w:r>
        <w:separator/>
      </w:r>
    </w:p>
  </w:endnote>
  <w:endnote w:type="continuationSeparator" w:id="0">
    <w:p w:rsidR="007708F4" w:rsidRDefault="007708F4" w:rsidP="0053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F4" w:rsidRDefault="007708F4" w:rsidP="00532E4D">
      <w:pPr>
        <w:spacing w:after="0" w:line="240" w:lineRule="auto"/>
      </w:pPr>
      <w:r>
        <w:separator/>
      </w:r>
    </w:p>
  </w:footnote>
  <w:footnote w:type="continuationSeparator" w:id="0">
    <w:p w:rsidR="007708F4" w:rsidRDefault="007708F4" w:rsidP="00532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0E85"/>
    <w:multiLevelType w:val="hybridMultilevel"/>
    <w:tmpl w:val="4DAAD628"/>
    <w:lvl w:ilvl="0" w:tplc="3CCCE0D0">
      <w:start w:val="1"/>
      <w:numFmt w:val="aiueoFullWidth"/>
      <w:lvlText w:val="%1"/>
      <w:lvlJc w:val="left"/>
      <w:pPr>
        <w:ind w:left="105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35FEB650">
      <w:start w:val="1"/>
      <w:numFmt w:val="lowerLetter"/>
      <w:lvlText w:val="%2"/>
      <w:lvlJc w:val="left"/>
      <w:pPr>
        <w:ind w:left="18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A67C8598">
      <w:start w:val="1"/>
      <w:numFmt w:val="lowerRoman"/>
      <w:lvlText w:val="%3"/>
      <w:lvlJc w:val="left"/>
      <w:pPr>
        <w:ind w:left="25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84484940">
      <w:start w:val="1"/>
      <w:numFmt w:val="decimal"/>
      <w:lvlText w:val="%4"/>
      <w:lvlJc w:val="left"/>
      <w:pPr>
        <w:ind w:left="324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A8BE2F4A">
      <w:start w:val="1"/>
      <w:numFmt w:val="lowerLetter"/>
      <w:lvlText w:val="%5"/>
      <w:lvlJc w:val="left"/>
      <w:pPr>
        <w:ind w:left="396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84B0D6FE">
      <w:start w:val="1"/>
      <w:numFmt w:val="lowerRoman"/>
      <w:lvlText w:val="%6"/>
      <w:lvlJc w:val="left"/>
      <w:pPr>
        <w:ind w:left="468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9CC29F4">
      <w:start w:val="1"/>
      <w:numFmt w:val="decimal"/>
      <w:lvlText w:val="%7"/>
      <w:lvlJc w:val="left"/>
      <w:pPr>
        <w:ind w:left="54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D86E9B80">
      <w:start w:val="1"/>
      <w:numFmt w:val="lowerLetter"/>
      <w:lvlText w:val="%8"/>
      <w:lvlJc w:val="left"/>
      <w:pPr>
        <w:ind w:left="61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FFC2477A">
      <w:start w:val="1"/>
      <w:numFmt w:val="lowerRoman"/>
      <w:lvlText w:val="%9"/>
      <w:lvlJc w:val="left"/>
      <w:pPr>
        <w:ind w:left="684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32239D1"/>
    <w:multiLevelType w:val="hybridMultilevel"/>
    <w:tmpl w:val="B1802F98"/>
    <w:lvl w:ilvl="0" w:tplc="400ECB9A">
      <w:start w:val="1"/>
      <w:numFmt w:val="aiueoFullWidth"/>
      <w:lvlText w:val="%1"/>
      <w:lvlJc w:val="left"/>
      <w:pPr>
        <w:ind w:left="105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FCE1684">
      <w:start w:val="1"/>
      <w:numFmt w:val="lowerLetter"/>
      <w:lvlText w:val="%2"/>
      <w:lvlJc w:val="left"/>
      <w:pPr>
        <w:ind w:left="18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3604C3B4">
      <w:start w:val="1"/>
      <w:numFmt w:val="lowerRoman"/>
      <w:lvlText w:val="%3"/>
      <w:lvlJc w:val="left"/>
      <w:pPr>
        <w:ind w:left="25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7AC2ECD0">
      <w:start w:val="1"/>
      <w:numFmt w:val="decimal"/>
      <w:lvlText w:val="%4"/>
      <w:lvlJc w:val="left"/>
      <w:pPr>
        <w:ind w:left="324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7D9AFFFC">
      <w:start w:val="1"/>
      <w:numFmt w:val="lowerLetter"/>
      <w:lvlText w:val="%5"/>
      <w:lvlJc w:val="left"/>
      <w:pPr>
        <w:ind w:left="396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F5A07EA8">
      <w:start w:val="1"/>
      <w:numFmt w:val="lowerRoman"/>
      <w:lvlText w:val="%6"/>
      <w:lvlJc w:val="left"/>
      <w:pPr>
        <w:ind w:left="468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804671EC">
      <w:start w:val="1"/>
      <w:numFmt w:val="decimal"/>
      <w:lvlText w:val="%7"/>
      <w:lvlJc w:val="left"/>
      <w:pPr>
        <w:ind w:left="54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C3EE3620">
      <w:start w:val="1"/>
      <w:numFmt w:val="lowerLetter"/>
      <w:lvlText w:val="%8"/>
      <w:lvlJc w:val="left"/>
      <w:pPr>
        <w:ind w:left="61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BA2CC16A">
      <w:start w:val="1"/>
      <w:numFmt w:val="lowerRoman"/>
      <w:lvlText w:val="%9"/>
      <w:lvlJc w:val="left"/>
      <w:pPr>
        <w:ind w:left="684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CA564BD"/>
    <w:multiLevelType w:val="hybridMultilevel"/>
    <w:tmpl w:val="DE1C93BA"/>
    <w:lvl w:ilvl="0" w:tplc="AD28861A">
      <w:start w:val="2"/>
      <w:numFmt w:val="decimalFullWidth"/>
      <w:lvlText w:val="%1"/>
      <w:lvlJc w:val="left"/>
      <w:pPr>
        <w:ind w:left="71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3318A3BC">
      <w:start w:val="1"/>
      <w:numFmt w:val="lowerLetter"/>
      <w:lvlText w:val="%2"/>
      <w:lvlJc w:val="left"/>
      <w:pPr>
        <w:ind w:left="14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05D4DB40">
      <w:start w:val="1"/>
      <w:numFmt w:val="lowerRoman"/>
      <w:lvlText w:val="%3"/>
      <w:lvlJc w:val="left"/>
      <w:pPr>
        <w:ind w:left="218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DD7C8D5A">
      <w:start w:val="1"/>
      <w:numFmt w:val="decimal"/>
      <w:lvlText w:val="%4"/>
      <w:lvlJc w:val="left"/>
      <w:pPr>
        <w:ind w:left="290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BA8E484">
      <w:start w:val="1"/>
      <w:numFmt w:val="lowerLetter"/>
      <w:lvlText w:val="%5"/>
      <w:lvlJc w:val="left"/>
      <w:pPr>
        <w:ind w:left="362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2AD0C6DE">
      <w:start w:val="1"/>
      <w:numFmt w:val="lowerRoman"/>
      <w:lvlText w:val="%6"/>
      <w:lvlJc w:val="left"/>
      <w:pPr>
        <w:ind w:left="434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DEC47E48">
      <w:start w:val="1"/>
      <w:numFmt w:val="decimal"/>
      <w:lvlText w:val="%7"/>
      <w:lvlJc w:val="left"/>
      <w:pPr>
        <w:ind w:left="50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1A54793A">
      <w:start w:val="1"/>
      <w:numFmt w:val="lowerLetter"/>
      <w:lvlText w:val="%8"/>
      <w:lvlJc w:val="left"/>
      <w:pPr>
        <w:ind w:left="578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4468CAC4">
      <w:start w:val="1"/>
      <w:numFmt w:val="lowerRoman"/>
      <w:lvlText w:val="%9"/>
      <w:lvlJc w:val="left"/>
      <w:pPr>
        <w:ind w:left="650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B2"/>
    <w:rsid w:val="000E3615"/>
    <w:rsid w:val="005032AE"/>
    <w:rsid w:val="00532E4D"/>
    <w:rsid w:val="006A781F"/>
    <w:rsid w:val="007708F4"/>
    <w:rsid w:val="00883BCD"/>
    <w:rsid w:val="00A0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E7338"/>
  <w15:docId w15:val="{6A4B0E28-8C63-488E-ADE8-D5815294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1" w:lineRule="auto"/>
      <w:ind w:left="68" w:hanging="10"/>
    </w:pPr>
    <w:rPr>
      <w:rFonts w:ascii="ＭＳ 明朝" w:eastAsia="ＭＳ 明朝" w:hAnsi="ＭＳ 明朝" w:cs="ＭＳ 明朝"/>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32E4D"/>
    <w:pPr>
      <w:tabs>
        <w:tab w:val="center" w:pos="4252"/>
        <w:tab w:val="right" w:pos="8504"/>
      </w:tabs>
      <w:snapToGrid w:val="0"/>
    </w:pPr>
  </w:style>
  <w:style w:type="character" w:customStyle="1" w:styleId="a4">
    <w:name w:val="ヘッダー (文字)"/>
    <w:basedOn w:val="a0"/>
    <w:link w:val="a3"/>
    <w:uiPriority w:val="99"/>
    <w:rsid w:val="00532E4D"/>
    <w:rPr>
      <w:rFonts w:ascii="ＭＳ 明朝" w:eastAsia="ＭＳ 明朝" w:hAnsi="ＭＳ 明朝" w:cs="ＭＳ 明朝"/>
      <w:color w:val="000000"/>
      <w:sz w:val="16"/>
    </w:rPr>
  </w:style>
  <w:style w:type="paragraph" w:styleId="a5">
    <w:name w:val="footer"/>
    <w:basedOn w:val="a"/>
    <w:link w:val="a6"/>
    <w:uiPriority w:val="99"/>
    <w:unhideWhenUsed/>
    <w:rsid w:val="00532E4D"/>
    <w:pPr>
      <w:tabs>
        <w:tab w:val="center" w:pos="4252"/>
        <w:tab w:val="right" w:pos="8504"/>
      </w:tabs>
      <w:snapToGrid w:val="0"/>
    </w:pPr>
  </w:style>
  <w:style w:type="character" w:customStyle="1" w:styleId="a6">
    <w:name w:val="フッター (文字)"/>
    <w:basedOn w:val="a0"/>
    <w:link w:val="a5"/>
    <w:uiPriority w:val="99"/>
    <w:rsid w:val="00532E4D"/>
    <w:rPr>
      <w:rFonts w:ascii="ＭＳ 明朝" w:eastAsia="ＭＳ 明朝" w:hAnsi="ＭＳ 明朝" w:cs="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Taro-自動車保管場所証明等事務取扱要領の改正について（通達）</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Taro-自動車保管場所証明等事務取扱要領の改正について（通達）</dc:title>
  <dc:subject/>
  <dc:creator>M0550302</dc:creator>
  <cp:keywords/>
  <cp:lastModifiedBy>mitode@smile.so-net.jp</cp:lastModifiedBy>
  <cp:revision>4</cp:revision>
  <dcterms:created xsi:type="dcterms:W3CDTF">2018-03-31T11:57:00Z</dcterms:created>
  <dcterms:modified xsi:type="dcterms:W3CDTF">2018-04-01T00:20:00Z</dcterms:modified>
</cp:coreProperties>
</file>